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7876" w14:textId="77777777" w:rsidR="002A20C1" w:rsidRPr="00206710" w:rsidRDefault="002A20C1" w:rsidP="002A20C1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Viešosios įstaigos Alytaus sporto centro generalinio rėmėjo atrankos konkurso  nuostatų </w:t>
      </w:r>
    </w:p>
    <w:p w14:paraId="2B933BE8" w14:textId="77777777" w:rsidR="002A20C1" w:rsidRPr="00206710" w:rsidRDefault="002A20C1" w:rsidP="002A20C1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1 priedas</w:t>
      </w:r>
    </w:p>
    <w:p w14:paraId="4A6E02A1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C209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BD486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10">
        <w:rPr>
          <w:rFonts w:ascii="Times New Roman" w:hAnsi="Times New Roman" w:cs="Times New Roman"/>
          <w:b/>
          <w:bCs/>
          <w:sz w:val="24"/>
          <w:szCs w:val="24"/>
        </w:rPr>
        <w:t>(Paraiškos forma)</w:t>
      </w:r>
    </w:p>
    <w:p w14:paraId="3B64D8E5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6E19638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6710">
        <w:rPr>
          <w:rFonts w:ascii="Times New Roman" w:hAnsi="Times New Roman" w:cs="Times New Roman"/>
          <w:i/>
          <w:iCs/>
          <w:sz w:val="24"/>
          <w:szCs w:val="24"/>
        </w:rPr>
        <w:t>(Įmonės pavadinimas ir kodas)</w:t>
      </w:r>
    </w:p>
    <w:p w14:paraId="374CB1B2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449BADB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6710">
        <w:rPr>
          <w:rFonts w:ascii="Times New Roman" w:hAnsi="Times New Roman" w:cs="Times New Roman"/>
          <w:i/>
          <w:iCs/>
          <w:sz w:val="24"/>
          <w:szCs w:val="24"/>
        </w:rPr>
        <w:t>(Adresas)</w:t>
      </w:r>
    </w:p>
    <w:p w14:paraId="6B921815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B2C421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6710">
        <w:rPr>
          <w:rFonts w:ascii="Times New Roman" w:hAnsi="Times New Roman" w:cs="Times New Roman"/>
          <w:i/>
          <w:iCs/>
          <w:sz w:val="24"/>
          <w:szCs w:val="24"/>
        </w:rPr>
        <w:t>(Telefonas, faksas ir el. paštas)</w:t>
      </w:r>
    </w:p>
    <w:p w14:paraId="0B1B126A" w14:textId="77777777" w:rsidR="002A20C1" w:rsidRPr="00206710" w:rsidRDefault="002A20C1" w:rsidP="002A20C1">
      <w:pPr>
        <w:tabs>
          <w:tab w:val="left" w:pos="3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ab/>
      </w:r>
    </w:p>
    <w:p w14:paraId="289E199E" w14:textId="77777777" w:rsidR="002A20C1" w:rsidRPr="00206710" w:rsidRDefault="002A20C1" w:rsidP="002A20C1">
      <w:pPr>
        <w:tabs>
          <w:tab w:val="left" w:pos="3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8336" w14:textId="77777777" w:rsidR="002A20C1" w:rsidRPr="00206710" w:rsidRDefault="002A20C1" w:rsidP="002A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[</w:t>
      </w:r>
      <w:r w:rsidRPr="00206710">
        <w:rPr>
          <w:rFonts w:ascii="Times New Roman" w:hAnsi="Times New Roman" w:cs="Times New Roman"/>
          <w:i/>
          <w:iCs/>
          <w:sz w:val="24"/>
          <w:szCs w:val="24"/>
        </w:rPr>
        <w:t>Komisijos pavadinimas</w:t>
      </w:r>
      <w:r w:rsidRPr="00206710">
        <w:rPr>
          <w:rFonts w:ascii="Times New Roman" w:hAnsi="Times New Roman" w:cs="Times New Roman"/>
          <w:sz w:val="24"/>
          <w:szCs w:val="24"/>
        </w:rPr>
        <w:t>] komisijai</w:t>
      </w:r>
    </w:p>
    <w:p w14:paraId="233B8D07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E1A4A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34D11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10">
        <w:rPr>
          <w:rFonts w:ascii="Times New Roman" w:hAnsi="Times New Roman" w:cs="Times New Roman"/>
          <w:b/>
          <w:bCs/>
          <w:sz w:val="24"/>
          <w:szCs w:val="24"/>
        </w:rPr>
        <w:t>PARAIŠKA</w:t>
      </w:r>
    </w:p>
    <w:p w14:paraId="46906A41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91ABA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202</w:t>
      </w:r>
      <w:r w:rsidRPr="0020671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06710">
        <w:rPr>
          <w:rFonts w:ascii="Times New Roman" w:hAnsi="Times New Roman" w:cs="Times New Roman"/>
          <w:sz w:val="24"/>
          <w:szCs w:val="24"/>
        </w:rPr>
        <w:t xml:space="preserve"> m. ____________________________d.</w:t>
      </w:r>
    </w:p>
    <w:p w14:paraId="6893269D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D3517" w14:textId="77777777" w:rsidR="002A20C1" w:rsidRPr="00206710" w:rsidRDefault="002A20C1" w:rsidP="002A2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AAE4F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>[</w:t>
      </w:r>
      <w:r w:rsidRPr="00206710">
        <w:rPr>
          <w:rFonts w:ascii="Times New Roman" w:hAnsi="Times New Roman" w:cs="Times New Roman"/>
          <w:i/>
          <w:iCs/>
          <w:sz w:val="24"/>
          <w:szCs w:val="24"/>
        </w:rPr>
        <w:t>Įmonės pavadinimas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206710">
        <w:rPr>
          <w:rFonts w:ascii="Times New Roman" w:hAnsi="Times New Roman" w:cs="Times New Roman"/>
          <w:sz w:val="24"/>
          <w:szCs w:val="24"/>
        </w:rPr>
        <w:t xml:space="preserve">pageidauja teikti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6710">
        <w:rPr>
          <w:rFonts w:ascii="Times New Roman" w:hAnsi="Times New Roman" w:cs="Times New Roman"/>
          <w:sz w:val="24"/>
          <w:szCs w:val="24"/>
        </w:rPr>
        <w:t>aram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206710">
        <w:rPr>
          <w:rFonts w:ascii="Times New Roman" w:hAnsi="Times New Roman" w:cs="Times New Roman"/>
          <w:sz w:val="24"/>
          <w:szCs w:val="24"/>
        </w:rPr>
        <w:t xml:space="preserve">viešajai įstaigai Alytaus sporto centrui (toliau – </w:t>
      </w:r>
      <w:r>
        <w:rPr>
          <w:rFonts w:ascii="Times New Roman" w:hAnsi="Times New Roman" w:cs="Times New Roman"/>
          <w:sz w:val="24"/>
          <w:szCs w:val="24"/>
        </w:rPr>
        <w:t>Sporto c</w:t>
      </w:r>
      <w:r w:rsidRPr="00206710">
        <w:rPr>
          <w:rFonts w:ascii="Times New Roman" w:hAnsi="Times New Roman" w:cs="Times New Roman"/>
          <w:sz w:val="24"/>
          <w:szCs w:val="24"/>
        </w:rPr>
        <w:t>entras).</w:t>
      </w:r>
    </w:p>
    <w:p w14:paraId="3B6E0FC0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Teikdami šią Paraišką, </w:t>
      </w:r>
      <w:r w:rsidRPr="00206710">
        <w:rPr>
          <w:rFonts w:ascii="Times New Roman" w:hAnsi="Times New Roman" w:cs="Times New Roman"/>
          <w:b/>
          <w:bCs/>
          <w:sz w:val="24"/>
          <w:szCs w:val="24"/>
        </w:rPr>
        <w:t>įsipareigojame:</w:t>
      </w:r>
    </w:p>
    <w:p w14:paraId="085F06C1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1. Sutartyje numatytomis sąlygomis ir tvarka mokėti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6710">
        <w:rPr>
          <w:rFonts w:ascii="Times New Roman" w:hAnsi="Times New Roman" w:cs="Times New Roman"/>
          <w:sz w:val="24"/>
          <w:szCs w:val="24"/>
        </w:rPr>
        <w:t>aramą;</w:t>
      </w:r>
    </w:p>
    <w:p w14:paraId="4092D0F6" w14:textId="77777777" w:rsidR="002A20C1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2. Sutarties galiojimo laikotarpiu savo sąskaita pagal iš anksto abipusiu raštišku </w:t>
      </w:r>
      <w:r>
        <w:rPr>
          <w:rFonts w:ascii="Times New Roman" w:hAnsi="Times New Roman" w:cs="Times New Roman"/>
          <w:sz w:val="24"/>
          <w:szCs w:val="24"/>
        </w:rPr>
        <w:t>Sporto c</w:t>
      </w:r>
      <w:r w:rsidRPr="00206710">
        <w:rPr>
          <w:rFonts w:ascii="Times New Roman" w:hAnsi="Times New Roman" w:cs="Times New Roman"/>
          <w:sz w:val="24"/>
          <w:szCs w:val="24"/>
        </w:rPr>
        <w:t>entro ir Generalinio rėmėjo sutarimu suderintą projektą įrengti (suprojektuoti, gauti leidimą nustatyta tvarka, pagaminti, įrengti, eksploatuoti ir prižiūrėti)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BD52FB">
        <w:rPr>
          <w:rFonts w:ascii="Times New Roman" w:hAnsi="Times New Roman" w:cs="Times New Roman"/>
          <w:sz w:val="24"/>
          <w:szCs w:val="24"/>
        </w:rPr>
        <w:t>eklamines priemones</w:t>
      </w:r>
      <w:r>
        <w:rPr>
          <w:rFonts w:ascii="Times New Roman" w:hAnsi="Times New Roman" w:cs="Times New Roman"/>
          <w:sz w:val="24"/>
          <w:szCs w:val="24"/>
        </w:rPr>
        <w:t xml:space="preserve"> Sporto rūmų išorėje, kurių kiekvienos dydis iki 100 </w:t>
      </w:r>
      <w:r w:rsidRPr="00BD52FB">
        <w:rPr>
          <w:rFonts w:ascii="Times New Roman" w:hAnsi="Times New Roman" w:cs="Times New Roman"/>
          <w:sz w:val="24"/>
          <w:szCs w:val="24"/>
        </w:rPr>
        <w:t>m</w:t>
      </w:r>
      <w:r w:rsidRPr="00BD52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35DF6">
        <w:rPr>
          <w:rFonts w:ascii="Times New Roman" w:hAnsi="Times New Roman" w:cs="Times New Roman"/>
          <w:sz w:val="24"/>
          <w:szCs w:val="24"/>
        </w:rPr>
        <w:t>kurios bus apšviestos tamsiu paros metu, jei teisės aktai nenustato ar nenustatys kitaip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B6745B5" w14:textId="2C523E61" w:rsidR="002A20C1" w:rsidRPr="00BD52FB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6710">
        <w:rPr>
          <w:rFonts w:ascii="Times New Roman" w:hAnsi="Times New Roman" w:cs="Times New Roman"/>
          <w:sz w:val="24"/>
          <w:szCs w:val="24"/>
        </w:rPr>
        <w:t xml:space="preserve">Sutarties galiojimo laikotarpiu savo sąskaita pagal iš anksto abipusiu raštišku </w:t>
      </w:r>
      <w:r>
        <w:rPr>
          <w:rFonts w:ascii="Times New Roman" w:hAnsi="Times New Roman" w:cs="Times New Roman"/>
          <w:sz w:val="24"/>
          <w:szCs w:val="24"/>
        </w:rPr>
        <w:t>Sporto c</w:t>
      </w:r>
      <w:r w:rsidRPr="00206710">
        <w:rPr>
          <w:rFonts w:ascii="Times New Roman" w:hAnsi="Times New Roman" w:cs="Times New Roman"/>
          <w:sz w:val="24"/>
          <w:szCs w:val="24"/>
        </w:rPr>
        <w:t>entro ir Generalinio rėmėjo sutarimu suderintą projektą įrengti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710">
        <w:rPr>
          <w:rFonts w:ascii="Times New Roman" w:hAnsi="Times New Roman" w:cs="Times New Roman"/>
          <w:sz w:val="24"/>
          <w:szCs w:val="24"/>
        </w:rPr>
        <w:t>(suprojektuoti, pagaminti, įrengti, eksploatuoti ir prižiūrėti)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FB">
        <w:rPr>
          <w:rFonts w:ascii="Times New Roman" w:hAnsi="Times New Roman" w:cs="Times New Roman"/>
          <w:sz w:val="24"/>
          <w:szCs w:val="24"/>
        </w:rPr>
        <w:t>Sporto rūmų viduje virš kiekvieno iš pagrindinių įėjimų į Sporto rūmų pagrindinę salę iš Sporto rūmų viešųjų erdvių (koridorių) reklamines priemones–iškabas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BD52FB">
        <w:rPr>
          <w:rFonts w:ascii="Times New Roman" w:hAnsi="Times New Roman" w:cs="Times New Roman"/>
          <w:sz w:val="24"/>
          <w:szCs w:val="24"/>
        </w:rPr>
        <w:t>nuorodų sistem</w:t>
      </w:r>
      <w:r w:rsidR="004C5BF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skirt</w:t>
      </w:r>
      <w:r w:rsidR="004C5BF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FB">
        <w:rPr>
          <w:rFonts w:ascii="Times New Roman" w:hAnsi="Times New Roman" w:cs="Times New Roman"/>
          <w:sz w:val="24"/>
          <w:szCs w:val="24"/>
        </w:rPr>
        <w:t>lankytojų srautams nukreipti į Sporto rūmų pagrindinę salę, prekybos taškus ir kitas erdves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D31A8">
        <w:rPr>
          <w:rFonts w:ascii="Times New Roman" w:hAnsi="Times New Roman" w:cs="Times New Roman"/>
          <w:sz w:val="24"/>
          <w:szCs w:val="24"/>
        </w:rPr>
        <w:t>bendras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2FB">
        <w:rPr>
          <w:rFonts w:ascii="Times New Roman" w:hAnsi="Times New Roman" w:cs="Times New Roman"/>
          <w:sz w:val="24"/>
          <w:szCs w:val="24"/>
        </w:rPr>
        <w:t xml:space="preserve">vidaus reklamos </w:t>
      </w:r>
      <w:r w:rsidR="00C11A8C">
        <w:rPr>
          <w:rFonts w:ascii="Times New Roman" w:hAnsi="Times New Roman" w:cs="Times New Roman"/>
          <w:sz w:val="24"/>
          <w:szCs w:val="24"/>
        </w:rPr>
        <w:t>dydis 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BF6">
        <w:rPr>
          <w:rFonts w:ascii="Times New Roman" w:hAnsi="Times New Roman" w:cs="Times New Roman"/>
          <w:sz w:val="24"/>
          <w:szCs w:val="24"/>
        </w:rPr>
        <w:t>1</w:t>
      </w:r>
      <w:r w:rsidRPr="00BD52FB">
        <w:rPr>
          <w:rFonts w:ascii="Times New Roman" w:hAnsi="Times New Roman" w:cs="Times New Roman"/>
          <w:sz w:val="24"/>
          <w:szCs w:val="24"/>
        </w:rPr>
        <w:t>0 m</w:t>
      </w:r>
      <w:r w:rsidRPr="00BD52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52FB">
        <w:rPr>
          <w:rFonts w:ascii="Times New Roman" w:hAnsi="Times New Roman" w:cs="Times New Roman"/>
          <w:sz w:val="24"/>
          <w:szCs w:val="24"/>
        </w:rPr>
        <w:t>.</w:t>
      </w:r>
    </w:p>
    <w:p w14:paraId="23EA1084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4. Įrengiant išorinę reklamą </w:t>
      </w:r>
      <w:r>
        <w:rPr>
          <w:rFonts w:ascii="Times New Roman" w:hAnsi="Times New Roman" w:cs="Times New Roman"/>
          <w:sz w:val="24"/>
          <w:szCs w:val="24"/>
        </w:rPr>
        <w:t xml:space="preserve">Sporto rūmų </w:t>
      </w:r>
      <w:r w:rsidRPr="00206710">
        <w:rPr>
          <w:rFonts w:ascii="Times New Roman" w:hAnsi="Times New Roman" w:cs="Times New Roman"/>
          <w:sz w:val="24"/>
          <w:szCs w:val="24"/>
        </w:rPr>
        <w:t>išorėje gauti leidimą teisės aktų nustatyta tvarka ir savo sąskaita sumokėti visus mokesčius ar rinkliavas, reikalingas leidimui gauti.</w:t>
      </w:r>
    </w:p>
    <w:p w14:paraId="658850AC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5. Užtikrinti, kad skleidžiama bet kokia išorinė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eklama </w:t>
      </w:r>
      <w:r>
        <w:rPr>
          <w:rFonts w:ascii="Times New Roman" w:hAnsi="Times New Roman" w:cs="Times New Roman"/>
          <w:sz w:val="24"/>
          <w:szCs w:val="24"/>
        </w:rPr>
        <w:t xml:space="preserve">Sporto rūmuose </w:t>
      </w:r>
      <w:r w:rsidRPr="00206710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eklama </w:t>
      </w:r>
      <w:r>
        <w:rPr>
          <w:rFonts w:ascii="Times New Roman" w:hAnsi="Times New Roman" w:cs="Times New Roman"/>
          <w:sz w:val="24"/>
          <w:szCs w:val="24"/>
        </w:rPr>
        <w:t xml:space="preserve">Sporto rūmų </w:t>
      </w:r>
      <w:r w:rsidRPr="00206710">
        <w:rPr>
          <w:rFonts w:ascii="Times New Roman" w:hAnsi="Times New Roman" w:cs="Times New Roman"/>
          <w:sz w:val="24"/>
          <w:szCs w:val="24"/>
        </w:rPr>
        <w:t>viduje atitiks ir neprieštaraus Lietuvos Respublikos reklamos įstatymo ir kitų teisės aktų reikalavimams.</w:t>
      </w:r>
    </w:p>
    <w:p w14:paraId="398BC395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6. Užtikrinti, kad </w:t>
      </w:r>
      <w:r>
        <w:rPr>
          <w:rFonts w:ascii="Times New Roman" w:hAnsi="Times New Roman" w:cs="Times New Roman"/>
          <w:sz w:val="24"/>
          <w:szCs w:val="24"/>
        </w:rPr>
        <w:t xml:space="preserve">Sporto rūmuose </w:t>
      </w:r>
      <w:r w:rsidRPr="00206710">
        <w:rPr>
          <w:rFonts w:ascii="Times New Roman" w:hAnsi="Times New Roman" w:cs="Times New Roman"/>
          <w:sz w:val="24"/>
          <w:szCs w:val="24"/>
        </w:rPr>
        <w:t xml:space="preserve">skleidžiama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eklama bus išimtinai susijusi su Generalinio rėmėjo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6710">
        <w:rPr>
          <w:rFonts w:ascii="Times New Roman" w:hAnsi="Times New Roman" w:cs="Times New Roman"/>
          <w:sz w:val="24"/>
          <w:szCs w:val="24"/>
        </w:rPr>
        <w:t>rekės ženklu ar jo produkcija, kuri atitinka Konkurso sąlygas.</w:t>
      </w:r>
    </w:p>
    <w:p w14:paraId="41DAF096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7. Užtikrinti, kad </w:t>
      </w:r>
      <w:r>
        <w:rPr>
          <w:rFonts w:ascii="Times New Roman" w:hAnsi="Times New Roman" w:cs="Times New Roman"/>
          <w:sz w:val="24"/>
          <w:szCs w:val="24"/>
        </w:rPr>
        <w:t>Sporto c</w:t>
      </w:r>
      <w:r w:rsidRPr="00206710">
        <w:rPr>
          <w:rFonts w:ascii="Times New Roman" w:hAnsi="Times New Roman" w:cs="Times New Roman"/>
          <w:sz w:val="24"/>
          <w:szCs w:val="24"/>
        </w:rPr>
        <w:t xml:space="preserve">entro generalinio rėmėjo skleidžiama bet kokia išorinė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eklama </w:t>
      </w:r>
      <w:r>
        <w:rPr>
          <w:rFonts w:ascii="Times New Roman" w:hAnsi="Times New Roman" w:cs="Times New Roman"/>
          <w:sz w:val="24"/>
          <w:szCs w:val="24"/>
        </w:rPr>
        <w:t>Sporto rūmuose</w:t>
      </w:r>
      <w:r w:rsidRPr="00206710">
        <w:rPr>
          <w:rFonts w:ascii="Times New Roman" w:hAnsi="Times New Roman" w:cs="Times New Roman"/>
          <w:sz w:val="24"/>
          <w:szCs w:val="24"/>
        </w:rPr>
        <w:t xml:space="preserve">, įskaitant </w:t>
      </w:r>
      <w:r>
        <w:rPr>
          <w:rFonts w:ascii="Times New Roman" w:hAnsi="Times New Roman" w:cs="Times New Roman"/>
          <w:sz w:val="24"/>
          <w:szCs w:val="24"/>
        </w:rPr>
        <w:t xml:space="preserve">Sporto rūmų </w:t>
      </w:r>
      <w:r w:rsidRPr="00206710">
        <w:rPr>
          <w:rFonts w:ascii="Times New Roman" w:hAnsi="Times New Roman" w:cs="Times New Roman"/>
          <w:sz w:val="24"/>
          <w:szCs w:val="24"/>
        </w:rPr>
        <w:t xml:space="preserve">pavadinimą, ir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eklama </w:t>
      </w:r>
      <w:r>
        <w:rPr>
          <w:rFonts w:ascii="Times New Roman" w:hAnsi="Times New Roman" w:cs="Times New Roman"/>
          <w:sz w:val="24"/>
          <w:szCs w:val="24"/>
        </w:rPr>
        <w:t xml:space="preserve">Sporto rūmų </w:t>
      </w:r>
      <w:r w:rsidRPr="00206710">
        <w:rPr>
          <w:rFonts w:ascii="Times New Roman" w:hAnsi="Times New Roman" w:cs="Times New Roman"/>
          <w:sz w:val="24"/>
          <w:szCs w:val="24"/>
        </w:rPr>
        <w:t xml:space="preserve">viduje negali būti susijusi su </w:t>
      </w:r>
      <w:r>
        <w:rPr>
          <w:rFonts w:ascii="Times New Roman" w:hAnsi="Times New Roman" w:cs="Times New Roman"/>
          <w:sz w:val="24"/>
          <w:szCs w:val="24"/>
        </w:rPr>
        <w:t xml:space="preserve">tabako gaminių, </w:t>
      </w:r>
      <w:r w:rsidRPr="00206710">
        <w:rPr>
          <w:rFonts w:ascii="Times New Roman" w:hAnsi="Times New Roman" w:cs="Times New Roman"/>
          <w:sz w:val="24"/>
          <w:szCs w:val="24"/>
        </w:rPr>
        <w:t xml:space="preserve">azartinių lošimų, intymių prekių ar paslaugų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>eklama.</w:t>
      </w:r>
    </w:p>
    <w:p w14:paraId="074C92F2" w14:textId="77777777" w:rsidR="002A20C1" w:rsidRPr="00206710" w:rsidRDefault="002A20C1" w:rsidP="002A20C1">
      <w:pPr>
        <w:tabs>
          <w:tab w:val="left" w:pos="5387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06710">
        <w:rPr>
          <w:rFonts w:ascii="Times New Roman" w:hAnsi="Times New Roman" w:cs="Times New Roman"/>
          <w:sz w:val="24"/>
          <w:szCs w:val="24"/>
        </w:rPr>
        <w:t xml:space="preserve">8. Be išankstinio raštiško </w:t>
      </w:r>
      <w:r>
        <w:rPr>
          <w:rFonts w:ascii="Times New Roman" w:hAnsi="Times New Roman" w:cs="Times New Roman"/>
          <w:sz w:val="24"/>
          <w:szCs w:val="24"/>
        </w:rPr>
        <w:t>Sporto c</w:t>
      </w:r>
      <w:r w:rsidRPr="00206710">
        <w:rPr>
          <w:rFonts w:ascii="Times New Roman" w:hAnsi="Times New Roman" w:cs="Times New Roman"/>
          <w:sz w:val="24"/>
          <w:szCs w:val="24"/>
        </w:rPr>
        <w:t>entro direktoriaus sutikimo neperleisti jokių iš Sutarties kylančių teisių, pareigų ar įsipareigojimų tretiesiems asmenims.</w:t>
      </w:r>
    </w:p>
    <w:p w14:paraId="1FAE0956" w14:textId="77777777" w:rsidR="002A20C1" w:rsidRPr="00206710" w:rsidRDefault="002A20C1" w:rsidP="002A20C1">
      <w:pPr>
        <w:tabs>
          <w:tab w:val="left" w:pos="5387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06710">
        <w:rPr>
          <w:rFonts w:ascii="Times New Roman" w:hAnsi="Times New Roman" w:cs="Times New Roman"/>
          <w:sz w:val="24"/>
          <w:szCs w:val="24"/>
        </w:rPr>
        <w:t xml:space="preserve">. Pasibaigus Sutarties galiojimui ar ją nutraukus anksčiau termino joje nustatytais pagrindais, ne vėliau kaip per 60 (šešiasdešimt) kalendorinių dienų nuo Sutarties nutraukimo dienos </w:t>
      </w:r>
      <w:r w:rsidRPr="00206710">
        <w:rPr>
          <w:rFonts w:ascii="Times New Roman" w:hAnsi="Times New Roman" w:cs="Times New Roman"/>
          <w:sz w:val="24"/>
          <w:szCs w:val="24"/>
        </w:rPr>
        <w:lastRenderedPageBreak/>
        <w:t xml:space="preserve">savo sąskaita pašalinti (demontuoti ir išvežti) visas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6710">
        <w:rPr>
          <w:rFonts w:ascii="Times New Roman" w:hAnsi="Times New Roman" w:cs="Times New Roman"/>
          <w:sz w:val="24"/>
          <w:szCs w:val="24"/>
        </w:rPr>
        <w:t xml:space="preserve">eklamos priemones (stendus, iškabas, užrašus ir kita), kurios buvo įrengtos remiantis Sutartimi nepadarant žalos </w:t>
      </w:r>
      <w:r>
        <w:rPr>
          <w:rFonts w:ascii="Times New Roman" w:hAnsi="Times New Roman" w:cs="Times New Roman"/>
          <w:sz w:val="24"/>
          <w:szCs w:val="24"/>
        </w:rPr>
        <w:t xml:space="preserve">Sporto rūmų </w:t>
      </w:r>
      <w:r w:rsidRPr="00206710">
        <w:rPr>
          <w:rFonts w:ascii="Times New Roman" w:hAnsi="Times New Roman" w:cs="Times New Roman"/>
          <w:sz w:val="24"/>
          <w:szCs w:val="24"/>
        </w:rPr>
        <w:t>ir jo įrangai.</w:t>
      </w:r>
    </w:p>
    <w:p w14:paraId="72A8DD4A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33E50CD" w14:textId="77777777" w:rsidR="002A20C1" w:rsidRPr="00206710" w:rsidRDefault="002A20C1" w:rsidP="002A20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8AE9820" w14:textId="77777777" w:rsidR="002A20C1" w:rsidRPr="00206710" w:rsidRDefault="002A20C1" w:rsidP="002A20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3118"/>
        <w:gridCol w:w="284"/>
        <w:gridCol w:w="2976"/>
      </w:tblGrid>
      <w:tr w:rsidR="002A20C1" w:rsidRPr="00206710" w14:paraId="2C981D55" w14:textId="77777777" w:rsidTr="00B628EE">
        <w:tc>
          <w:tcPr>
            <w:tcW w:w="2972" w:type="dxa"/>
          </w:tcPr>
          <w:p w14:paraId="7D0EBA52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</w:tcPr>
          <w:p w14:paraId="390ECC8F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CA4BAA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</w:tcPr>
          <w:p w14:paraId="76C577B2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8DD7AF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2A20C1" w:rsidRPr="00206710" w14:paraId="22FC8D62" w14:textId="77777777" w:rsidTr="00B628EE">
        <w:tc>
          <w:tcPr>
            <w:tcW w:w="2972" w:type="dxa"/>
          </w:tcPr>
          <w:p w14:paraId="62AA07AA" w14:textId="77777777" w:rsidR="002A20C1" w:rsidRPr="00206710" w:rsidRDefault="002A20C1" w:rsidP="00B628E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areigos)</w:t>
            </w:r>
          </w:p>
        </w:tc>
        <w:tc>
          <w:tcPr>
            <w:tcW w:w="284" w:type="dxa"/>
          </w:tcPr>
          <w:p w14:paraId="2FF4F108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CF8570" w14:textId="77777777" w:rsidR="002A20C1" w:rsidRPr="00206710" w:rsidRDefault="002A20C1" w:rsidP="00B628E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arašas)</w:t>
            </w:r>
          </w:p>
        </w:tc>
        <w:tc>
          <w:tcPr>
            <w:tcW w:w="284" w:type="dxa"/>
          </w:tcPr>
          <w:p w14:paraId="4E3F091B" w14:textId="77777777" w:rsidR="002A20C1" w:rsidRPr="00206710" w:rsidRDefault="002A20C1" w:rsidP="00B628E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34D2E78" w14:textId="77777777" w:rsidR="002A20C1" w:rsidRPr="00206710" w:rsidRDefault="002A20C1" w:rsidP="00B628E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ardas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0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pavardė)</w:t>
            </w:r>
          </w:p>
        </w:tc>
      </w:tr>
    </w:tbl>
    <w:p w14:paraId="4DC8AFA2" w14:textId="77777777" w:rsidR="002A20C1" w:rsidRPr="00206710" w:rsidRDefault="002A20C1" w:rsidP="002A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6BB2F" w14:textId="77777777" w:rsidR="002A20C1" w:rsidRPr="00206710" w:rsidRDefault="002A20C1" w:rsidP="002A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7D20A" w14:textId="77777777" w:rsidR="002A20C1" w:rsidRPr="00206710" w:rsidRDefault="002A20C1" w:rsidP="002A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1ACEB" w14:textId="77777777" w:rsidR="002A20C1" w:rsidRPr="00206710" w:rsidRDefault="002A20C1" w:rsidP="002A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F585D" w14:textId="77777777" w:rsidR="00C279E6" w:rsidRDefault="00C279E6"/>
    <w:sectPr w:rsidR="00C279E6" w:rsidSect="00AF376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8E"/>
    <w:rsid w:val="002A20C1"/>
    <w:rsid w:val="004C5BF6"/>
    <w:rsid w:val="0060332E"/>
    <w:rsid w:val="00673807"/>
    <w:rsid w:val="0083219D"/>
    <w:rsid w:val="00AF376A"/>
    <w:rsid w:val="00C11A8C"/>
    <w:rsid w:val="00C279E6"/>
    <w:rsid w:val="00EC162B"/>
    <w:rsid w:val="00F2688E"/>
    <w:rsid w:val="00FD31A8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D34"/>
  <w15:chartTrackingRefBased/>
  <w15:docId w15:val="{E5B41054-3ADE-4518-9B6C-E182622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0C1"/>
  </w:style>
  <w:style w:type="paragraph" w:styleId="Antrat1">
    <w:name w:val="heading 1"/>
    <w:basedOn w:val="prastasis"/>
    <w:next w:val="prastasis"/>
    <w:link w:val="Antrat1Diagrama"/>
    <w:uiPriority w:val="9"/>
    <w:qFormat/>
    <w:rsid w:val="00F2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6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6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6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6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6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688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688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68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68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68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68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68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68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68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6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68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688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2688E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2A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1937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Sedaitė</dc:creator>
  <cp:keywords/>
  <dc:description/>
  <cp:lastModifiedBy>Roma</cp:lastModifiedBy>
  <cp:revision>3</cp:revision>
  <dcterms:created xsi:type="dcterms:W3CDTF">2025-10-09T12:24:00Z</dcterms:created>
  <dcterms:modified xsi:type="dcterms:W3CDTF">2025-11-10T13:35:00Z</dcterms:modified>
</cp:coreProperties>
</file>